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B" w:rsidRDefault="006574B5" w:rsidP="006574B5">
      <w:pPr>
        <w:jc w:val="center"/>
        <w:rPr>
          <w:b/>
          <w:u w:val="single"/>
        </w:rPr>
      </w:pPr>
      <w:r>
        <w:rPr>
          <w:b/>
          <w:u w:val="single"/>
        </w:rPr>
        <w:t>San-Culottes</w:t>
      </w:r>
    </w:p>
    <w:p w:rsidR="006574B5" w:rsidRDefault="006574B5" w:rsidP="006574B5">
      <w:pPr>
        <w:jc w:val="center"/>
        <w:rPr>
          <w:b/>
          <w:u w:val="single"/>
        </w:rPr>
      </w:pPr>
    </w:p>
    <w:p w:rsidR="006574B5" w:rsidRDefault="006574B5" w:rsidP="006574B5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2275114" cy="3029151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px-Sansculot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50" cy="302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B5" w:rsidRDefault="006574B5" w:rsidP="006574B5">
      <w:pPr>
        <w:jc w:val="center"/>
        <w:rPr>
          <w:b/>
          <w:u w:val="single"/>
        </w:rPr>
      </w:pPr>
    </w:p>
    <w:p w:rsidR="006574B5" w:rsidRDefault="006574B5" w:rsidP="006574B5">
      <w:pPr>
        <w:rPr>
          <w:b/>
          <w:u w:val="single"/>
        </w:rPr>
      </w:pPr>
    </w:p>
    <w:p w:rsidR="006574B5" w:rsidRDefault="006574B5" w:rsidP="006574B5">
      <w:pPr>
        <w:jc w:val="center"/>
        <w:rPr>
          <w:b/>
          <w:u w:val="single"/>
        </w:rPr>
      </w:pPr>
    </w:p>
    <w:p w:rsidR="006574B5" w:rsidRDefault="006574B5" w:rsidP="006574B5">
      <w:pPr>
        <w:jc w:val="center"/>
        <w:rPr>
          <w:b/>
          <w:u w:val="single"/>
        </w:rPr>
      </w:pPr>
    </w:p>
    <w:p w:rsidR="006574B5" w:rsidRPr="006574B5" w:rsidRDefault="006574B5" w:rsidP="006574B5">
      <w:pPr>
        <w:shd w:val="clear" w:color="auto" w:fill="FFFFFF"/>
        <w:spacing w:after="300" w:line="276" w:lineRule="auto"/>
        <w:rPr>
          <w:rFonts w:cs="Arial"/>
        </w:rPr>
      </w:pPr>
      <w:r w:rsidRPr="006574B5">
        <w:rPr>
          <w:rFonts w:cs="Arial"/>
        </w:rPr>
        <w:t>Urban w</w:t>
      </w:r>
      <w:r>
        <w:rPr>
          <w:rFonts w:cs="Arial"/>
        </w:rPr>
        <w:t xml:space="preserve">orkers and peasants, whose name: </w:t>
      </w:r>
      <w:r w:rsidRPr="006574B5">
        <w:rPr>
          <w:rFonts w:cs="Arial"/>
        </w:rPr>
        <w:t xml:space="preserve">literally, “without culottes,” the </w:t>
      </w:r>
      <w:r w:rsidRPr="006574B5">
        <w:rPr>
          <w:rFonts w:cs="Arial"/>
        </w:rPr>
        <w:t>knee breeches</w:t>
      </w:r>
      <w:r>
        <w:rPr>
          <w:rFonts w:cs="Arial"/>
        </w:rPr>
        <w:t xml:space="preserve"> that the privileged wore, </w:t>
      </w:r>
      <w:r w:rsidRPr="006574B5">
        <w:rPr>
          <w:rFonts w:cs="Arial"/>
        </w:rPr>
        <w:t>signified their wish to distinguish themselves from the high classes. The mob mentality of the sans-culottes constituted the most radical element of the Revolution.</w:t>
      </w:r>
    </w:p>
    <w:p w:rsidR="006574B5" w:rsidRPr="006574B5" w:rsidRDefault="006574B5" w:rsidP="006574B5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  <w:shd w:val="clear" w:color="auto" w:fill="FFFFFF"/>
        </w:rPr>
        <w:t>T</w:t>
      </w:r>
      <w:r w:rsidRPr="006574B5">
        <w:rPr>
          <w:rFonts w:eastAsia="Times New Roman" w:cs="Times New Roman"/>
          <w:shd w:val="clear" w:color="auto" w:fill="FFFFFF"/>
        </w:rPr>
        <w:t>he appellation </w:t>
      </w:r>
      <w:r w:rsidRPr="006574B5">
        <w:rPr>
          <w:rFonts w:eastAsia="Times New Roman" w:cs="Times New Roman"/>
          <w:i/>
          <w:iCs/>
          <w:shd w:val="clear" w:color="auto" w:fill="FFFFFF"/>
        </w:rPr>
        <w:t>sans-culottes</w:t>
      </w:r>
      <w:r w:rsidRPr="006574B5">
        <w:rPr>
          <w:rFonts w:eastAsia="Times New Roman" w:cs="Times New Roman"/>
          <w:shd w:val="clear" w:color="auto" w:fill="FFFFFF"/>
        </w:rPr>
        <w:t> refers to their lower class status; </w:t>
      </w:r>
      <w:hyperlink r:id="rId6" w:tooltip="Culottes" w:history="1">
        <w:r w:rsidRPr="006574B5">
          <w:rPr>
            <w:rFonts w:eastAsia="Times New Roman" w:cs="Times New Roman"/>
            <w:i/>
            <w:iCs/>
            <w:shd w:val="clear" w:color="auto" w:fill="FFFFFF"/>
          </w:rPr>
          <w:t>culottes</w:t>
        </w:r>
      </w:hyperlink>
      <w:r w:rsidRPr="006574B5">
        <w:rPr>
          <w:rFonts w:eastAsia="Times New Roman" w:cs="Times New Roman"/>
          <w:shd w:val="clear" w:color="auto" w:fill="FFFFFF"/>
        </w:rPr>
        <w:t> were the fashionable silk </w:t>
      </w:r>
      <w:hyperlink r:id="rId7" w:tooltip="Breeches" w:history="1">
        <w:r w:rsidRPr="006574B5">
          <w:rPr>
            <w:rFonts w:eastAsia="Times New Roman" w:cs="Times New Roman"/>
            <w:shd w:val="clear" w:color="auto" w:fill="FFFFFF"/>
          </w:rPr>
          <w:t>knee-breeches</w:t>
        </w:r>
      </w:hyperlink>
      <w:r w:rsidRPr="006574B5">
        <w:rPr>
          <w:rFonts w:eastAsia="Times New Roman" w:cs="Times New Roman"/>
          <w:shd w:val="clear" w:color="auto" w:fill="FFFFFF"/>
        </w:rPr>
        <w:t> of the </w:t>
      </w:r>
      <w:hyperlink r:id="rId8" w:tooltip="French nobility" w:history="1">
        <w:r w:rsidRPr="006574B5">
          <w:rPr>
            <w:rFonts w:eastAsia="Times New Roman" w:cs="Times New Roman"/>
            <w:shd w:val="clear" w:color="auto" w:fill="FFFFFF"/>
          </w:rPr>
          <w:t>nobility</w:t>
        </w:r>
      </w:hyperlink>
      <w:r w:rsidRPr="006574B5">
        <w:rPr>
          <w:rFonts w:eastAsia="Times New Roman" w:cs="Times New Roman"/>
          <w:shd w:val="clear" w:color="auto" w:fill="FFFFFF"/>
        </w:rPr>
        <w:t> and </w:t>
      </w:r>
      <w:hyperlink r:id="rId9" w:anchor="In_France_and_French-speaking_countries" w:tooltip="Bourgeoisie" w:history="1">
        <w:r w:rsidRPr="006574B5">
          <w:rPr>
            <w:rFonts w:eastAsia="Times New Roman" w:cs="Times New Roman"/>
            <w:shd w:val="clear" w:color="auto" w:fill="FFFFFF"/>
          </w:rPr>
          <w:t>bourgeoisie</w:t>
        </w:r>
      </w:hyperlink>
      <w:r w:rsidRPr="006574B5">
        <w:rPr>
          <w:rFonts w:eastAsia="Times New Roman" w:cs="Times New Roman"/>
          <w:shd w:val="clear" w:color="auto" w:fill="FFFFFF"/>
        </w:rPr>
        <w:t>, as distinguished from the</w:t>
      </w:r>
      <w:r>
        <w:rPr>
          <w:rFonts w:eastAsia="Times New Roman" w:cs="Times New Roman"/>
          <w:shd w:val="clear" w:color="auto" w:fill="FFFFFF"/>
        </w:rPr>
        <w:t xml:space="preserve"> </w:t>
      </w:r>
      <w:hyperlink r:id="rId10" w:tooltip="Working class" w:history="1">
        <w:r w:rsidRPr="006574B5">
          <w:rPr>
            <w:rFonts w:eastAsia="Times New Roman" w:cs="Times New Roman"/>
            <w:shd w:val="clear" w:color="auto" w:fill="FFFFFF"/>
          </w:rPr>
          <w:t>working class</w:t>
        </w:r>
      </w:hyperlink>
      <w:r w:rsidRPr="006574B5">
        <w:rPr>
          <w:rFonts w:eastAsia="Times New Roman" w:cs="Times New Roman"/>
          <w:shd w:val="clear" w:color="auto" w:fill="FFFFFF"/>
        </w:rPr>
        <w:t> </w:t>
      </w:r>
      <w:r w:rsidRPr="006574B5">
        <w:rPr>
          <w:rFonts w:eastAsia="Times New Roman" w:cs="Times New Roman"/>
          <w:i/>
          <w:iCs/>
          <w:shd w:val="clear" w:color="auto" w:fill="FFFFFF"/>
        </w:rPr>
        <w:t>sans-culottes</w:t>
      </w:r>
      <w:r w:rsidRPr="006574B5">
        <w:rPr>
          <w:rFonts w:eastAsia="Times New Roman" w:cs="Times New Roman"/>
          <w:shd w:val="clear" w:color="auto" w:fill="FFFFFF"/>
        </w:rPr>
        <w:t>, who traditionally wore </w:t>
      </w:r>
      <w:hyperlink r:id="rId11" w:anchor="Modern_Europe" w:tooltip="Trousers" w:history="1">
        <w:proofErr w:type="spellStart"/>
        <w:r w:rsidRPr="006574B5">
          <w:rPr>
            <w:rFonts w:eastAsia="Times New Roman" w:cs="Times New Roman"/>
            <w:i/>
            <w:iCs/>
            <w:shd w:val="clear" w:color="auto" w:fill="FFFFFF"/>
          </w:rPr>
          <w:t>pantalons</w:t>
        </w:r>
        <w:proofErr w:type="spellEnd"/>
      </w:hyperlink>
      <w:r w:rsidRPr="006574B5">
        <w:rPr>
          <w:rFonts w:eastAsia="Times New Roman" w:cs="Times New Roman"/>
          <w:shd w:val="clear" w:color="auto" w:fill="FFFFFF"/>
        </w:rPr>
        <w:t>, or trousers, instead. The </w:t>
      </w:r>
      <w:r w:rsidRPr="006574B5">
        <w:rPr>
          <w:rFonts w:eastAsia="Times New Roman" w:cs="Times New Roman"/>
          <w:i/>
          <w:iCs/>
          <w:shd w:val="clear" w:color="auto" w:fill="FFFFFF"/>
        </w:rPr>
        <w:t>sans-culottes</w:t>
      </w:r>
      <w:r w:rsidRPr="006574B5">
        <w:rPr>
          <w:rFonts w:eastAsia="Times New Roman" w:cs="Times New Roman"/>
          <w:shd w:val="clear" w:color="auto" w:fill="FFFFFF"/>
        </w:rPr>
        <w:t>, most of them peasants and urban labourers, served as the driving popular force behind the revolution. Though ill equipped, they also made up the bulk of the </w:t>
      </w:r>
      <w:hyperlink r:id="rId12" w:tooltip="French Revolutionary Army" w:history="1">
        <w:r w:rsidRPr="006574B5">
          <w:rPr>
            <w:rFonts w:eastAsia="Times New Roman" w:cs="Times New Roman"/>
            <w:shd w:val="clear" w:color="auto" w:fill="FFFFFF"/>
          </w:rPr>
          <w:t>Revolutionary army</w:t>
        </w:r>
      </w:hyperlink>
      <w:r w:rsidRPr="006574B5">
        <w:rPr>
          <w:rFonts w:eastAsia="Times New Roman" w:cs="Times New Roman"/>
          <w:shd w:val="clear" w:color="auto" w:fill="FFFFFF"/>
        </w:rPr>
        <w:t> during the early years of the </w:t>
      </w:r>
      <w:hyperlink r:id="rId13" w:tooltip="French Revolutionary Wars" w:history="1">
        <w:r w:rsidRPr="006574B5">
          <w:rPr>
            <w:rFonts w:eastAsia="Times New Roman" w:cs="Times New Roman"/>
            <w:shd w:val="clear" w:color="auto" w:fill="FFFFFF"/>
          </w:rPr>
          <w:t>F</w:t>
        </w:r>
        <w:bookmarkStart w:id="0" w:name="_GoBack"/>
        <w:bookmarkEnd w:id="0"/>
        <w:r w:rsidRPr="006574B5">
          <w:rPr>
            <w:rFonts w:eastAsia="Times New Roman" w:cs="Times New Roman"/>
            <w:shd w:val="clear" w:color="auto" w:fill="FFFFFF"/>
          </w:rPr>
          <w:t>rench Revolutionary Wars</w:t>
        </w:r>
      </w:hyperlink>
      <w:r w:rsidRPr="006574B5">
        <w:rPr>
          <w:rFonts w:eastAsia="Times New Roman" w:cs="Times New Roman"/>
          <w:shd w:val="clear" w:color="auto" w:fill="FFFFFF"/>
        </w:rPr>
        <w:t>.</w:t>
      </w:r>
      <w:r w:rsidRPr="006574B5">
        <w:rPr>
          <w:rFonts w:eastAsia="Times New Roman" w:cs="Times New Roman"/>
        </w:rPr>
        <w:t xml:space="preserve"> </w:t>
      </w:r>
    </w:p>
    <w:p w:rsidR="006574B5" w:rsidRPr="009A7F20" w:rsidRDefault="006574B5" w:rsidP="006574B5">
      <w:pPr>
        <w:shd w:val="clear" w:color="auto" w:fill="FFFFFF"/>
        <w:spacing w:after="300" w:line="360" w:lineRule="atLeast"/>
        <w:rPr>
          <w:rFonts w:ascii="Arial" w:hAnsi="Arial" w:cs="Arial"/>
          <w:color w:val="424242"/>
          <w:sz w:val="21"/>
          <w:szCs w:val="21"/>
        </w:rPr>
      </w:pPr>
    </w:p>
    <w:p w:rsidR="006574B5" w:rsidRPr="006574B5" w:rsidRDefault="006574B5" w:rsidP="006574B5"/>
    <w:sectPr w:rsidR="006574B5" w:rsidRPr="006574B5" w:rsidSect="00E931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5"/>
    <w:rsid w:val="006574B5"/>
    <w:rsid w:val="00E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BC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4B5"/>
  </w:style>
  <w:style w:type="character" w:styleId="Hyperlink">
    <w:name w:val="Hyperlink"/>
    <w:basedOn w:val="DefaultParagraphFont"/>
    <w:uiPriority w:val="99"/>
    <w:semiHidden/>
    <w:unhideWhenUsed/>
    <w:rsid w:val="00657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4B5"/>
  </w:style>
  <w:style w:type="character" w:styleId="Hyperlink">
    <w:name w:val="Hyperlink"/>
    <w:basedOn w:val="DefaultParagraphFont"/>
    <w:uiPriority w:val="99"/>
    <w:semiHidden/>
    <w:unhideWhenUsed/>
    <w:rsid w:val="00657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Trousers" TargetMode="External"/><Relationship Id="rId12" Type="http://schemas.openxmlformats.org/officeDocument/2006/relationships/hyperlink" Target="https://en.wikipedia.org/wiki/French_Revolutionary_Army" TargetMode="External"/><Relationship Id="rId13" Type="http://schemas.openxmlformats.org/officeDocument/2006/relationships/hyperlink" Target="https://en.wikipedia.org/wiki/French_Revolutionary_War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en.wikipedia.org/wiki/Culottes" TargetMode="External"/><Relationship Id="rId7" Type="http://schemas.openxmlformats.org/officeDocument/2006/relationships/hyperlink" Target="https://en.wikipedia.org/wiki/Breeches" TargetMode="External"/><Relationship Id="rId8" Type="http://schemas.openxmlformats.org/officeDocument/2006/relationships/hyperlink" Target="https://en.wikipedia.org/wiki/French_nobility" TargetMode="External"/><Relationship Id="rId9" Type="http://schemas.openxmlformats.org/officeDocument/2006/relationships/hyperlink" Target="https://en.wikipedia.org/wiki/Bourgeoisie" TargetMode="External"/><Relationship Id="rId10" Type="http://schemas.openxmlformats.org/officeDocument/2006/relationships/hyperlink" Target="https://en.wikipedia.org/wiki/Working_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2015-10-07T12:30:00Z</dcterms:created>
  <dcterms:modified xsi:type="dcterms:W3CDTF">2015-10-07T12:40:00Z</dcterms:modified>
</cp:coreProperties>
</file>